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PLANO DE DISCIPLINA</w:t>
      </w:r>
    </w:p>
    <w:p w:rsidR="00000000" w:rsidDel="00000000" w:rsidP="00000000" w:rsidRDefault="00000000" w:rsidRPr="00000000" w14:paraId="00000002">
      <w:pPr>
        <w:widowControl w:val="0"/>
        <w:spacing w:before="266" w:line="240" w:lineRule="auto"/>
        <w:ind w:right="-268"/>
        <w:jc w:val="both"/>
        <w:rPr/>
      </w:pP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Observação: os textos destacados em vermelho são apenas orientações/exemplos. No momento do preenchimento, devem ser apagados.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75"/>
        <w:gridCol w:w="1365"/>
        <w:gridCol w:w="1935"/>
        <w:gridCol w:w="1755"/>
        <w:gridCol w:w="1515"/>
        <w:tblGridChange w:id="0">
          <w:tblGrid>
            <w:gridCol w:w="2775"/>
            <w:gridCol w:w="1365"/>
            <w:gridCol w:w="1935"/>
            <w:gridCol w:w="1755"/>
            <w:gridCol w:w="15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CARACTERIZAÇÃO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Nome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Disciplina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Inserir o nome da disciplina escolhida para o planejamento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88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Módulo/Semestre: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Inserir conforme Matriz Curricular do curso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88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Período da disciplina: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Inserir a data de início e fim da disciplina. Considerar, no mínimo, 10 semanas de duração.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Carga horária total: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da disciplina, de acordo com o PPC.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CH presencial: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CH a distância: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CH Síncrona Mediada: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right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Carga horária de extensão: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Conforme PCC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para os cursos de graduação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EMENTA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Descrição panorâmica dos conteúdos trabalhados na disciplina. Consulte a Ementa disponível no Projeto Pedagógico do Curso. Você não precisa se restringir a ela, mas ela deve ser contemplada neste plano de disciplina.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ind w:left="-1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OBJETIVOS (competências mínimas e as habilidades pretendidas)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Estabelecer os objetivos de aprendizagem a serem atingidos. Podem ser divididos em Geral e Específicos.  São focados no desenvolvimento e comportamentos dos alunos. É aquilo que se espera que o aluno aprenda durante e ao final da disciplina. Lembre-se de usar os verbos no infinitivo para dar início à descrição dos objetivos.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CONTEÚDOS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Detalhar os conteúdos a serem trabalhados, de acordo com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ementa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e os objetivos. Identificar em quais semanas serão trabalhados. </w:t>
            </w:r>
          </w:p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A distribuição dos conteúdos levará em consideração a quantidade de semanas descritas a seguir. PORÉM, O PLANEJAMENTO DETALHADO, PARA FINS DE AVALIAÇÃO DA ETAPA DO PLANO, SERÁ DE APENAS 1 SEMANA.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Para cursos de graduação: distribuir os conteúdos em 10 semanas.</w:t>
            </w:r>
          </w:p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Para cursos de especialização: distribuir os conteúdos em 4 semanas.</w:t>
            </w:r>
          </w:p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Ex.: </w:t>
            </w:r>
          </w:p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Unidade I – Funções e suas Aplicações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Conceito de função e representação (semana 1)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Domínio, contradomínio e imagem (semana 1)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Função afim: definição, gráfico e aplicações (semana 2)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Função quadrática: definição, gráfico e análise (semana 3)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Zeros da função e estudo do sinal (semana 3)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Aplicações de funções em problemas do cotidiano (semana 4)</w:t>
            </w:r>
          </w:p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ind w:left="-1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METODOLOGIA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Descrever a metodologia de ensino a ser adotada no componente curricular, assegurando a coerência entre os objetivos de aprendizagem, os conteúdos, as estratégias pedagógicas e as formas de avaliação.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Explicite: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Como as aulas serão conduzidas, indicando a organização dos momentos presenciais e/ou a distância, síncronos mediados, quando for o caso;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Quais estratégias de ensino serão utilizadas, tais como aulas expositivas dialogadas, estudos de caso, aprendizagem baseada em problemas ou projetos, atividades práticas, entre outras;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Como se dará o processo avaliativo, quais são os principais instrumentos que você utilizará ao longo da disciplina (estudos de caso, produção de resenhas, questionários, seminários, etc.). Enfatize como essas avaliações ajudam a verificar o alcance dos objetivos da ementa;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Quais recursos didáticos e tecnológicos serão empregados, incluindo os recursos do Moodle, materiais digitais, vídeos, plataformas interativas e outros instrumentos de mediação pedagógica;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Como ocorrerá a mediação do processo de aprendizagem, destacando o papel do professor na orientação, acompanhamento e feedback aos estudantes.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É fundamental que as estratégias metodológicas estejam diretamente relacionadas aos objetivos de aprendizagem definidos para o componente curricular. Se nos objetivos eu coloquei que o estudante deve aplicar  determinado conhecimento, que meio, atividade ou recurso utilizarei para proporcionar essa aplicação? Se quero que ele conheça o ambiente virtual, qual estratégia empregarei?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Assim: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Para objetivos que envolvam compreensão de conceitos, podem ser previstas aulas dialogadas, leituras orientadas e atividades de sistematização;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Para objetivos que envolvam aplicação de conhecimentos, podem ser previstas atividades práticas, resolução de problemas, estudos de caso ou desenvolvimento de projetos;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Para objetivos voltados à análise, avaliação ou criação, sugere-se a utilização de debates, seminários, produção de relatórios, elaboração de propostas ou projetos.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before="200" w:line="240" w:lineRule="auto"/>
        <w:ind w:left="-1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60"/>
        <w:tblGridChange w:id="0">
          <w:tblGrid>
            <w:gridCol w:w="9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APRESENTAÇÃO DO PROFESSOR E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Vídeo de Apresentação da Disciplina (Duração: até 5 minutos)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Objetivo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: Apresentar a disciplina de forma clara, engajadora e completa, alinhando as expectativas dos estudantes com os objetivos de aprendizagem e a metodologia proposta.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Aqui, no plano, você deve colocar a transcrição do vídeo (roteiro).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200" w:line="240" w:lineRule="auto"/>
              <w:ind w:left="720" w:firstLine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before="200" w:line="240" w:lineRule="auto"/>
        <w:ind w:left="-1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5070"/>
        <w:tblGridChange w:id="0">
          <w:tblGrid>
            <w:gridCol w:w="4680"/>
            <w:gridCol w:w="50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425.1968503937008" w:right="290.07874015748087" w:firstLine="0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SEMANA  01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O PLANEJAMENTO DETALHADO, PARA FINS DE AVALIAÇÃO DA ETAPA DO PLANO, SERÁ DE APENAS 1 SEMANA.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425.1968503937008" w:right="290.0787401574808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Colocar a data (Ex.: De 02/11 a 08/11)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425.1968503937008" w:right="290.07874015748087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Ex.: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Funções e suas Aplicações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425.1968503937008" w:right="290.07874015748087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425.1968503937008" w:right="290.07874015748087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Conteúdos: 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Conceito de função e representação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 Domínio, contradomínio e imagem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425.1968503937008" w:right="290.07874015748087" w:firstLine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Carga horária da semana: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Estipular quantas horas serão necessárias para o desenvolvimento dos conteúdos da semana.  Para isso, considere a carga horária total e a duração da disciplina, a quantidade de materiais e atividades que serão disponibilizados. Atente-se para a distribuição feita entre as semanas/unidades. Se definiu que a semana tem duração de 10h, estas deverão ser distribuídas dentre as atividades previstas. Leve em consideração o tempo que o aluno precisa para realizar cada atividade: leitura, questionário, assistir a vídeos, duração do encontro síncrono etc.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right="290.07874015748087" w:firstLine="0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425.1968503937008" w:right="290.07874015748087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Detalhamento da semana: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425.1968503937008" w:right="290.07874015748087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(Conteúdo programático, resumo dos objetivos, roteiro da semana)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425.1968503937008" w:right="290.07874015748087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425.1968503937008" w:right="290.07874015748087" w:firstLine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Elabore um texto simples, dialógico e acolhedor, no qual você converse diretamente com o estudante. Destaque os conteúdos abordados; apresente, de forma breve, os objetivos da semana; indique como a semana será conduzida (atividades, estratégias, momentos síncronos, quando houver); informe os materiais que serão disponibilizados (textos, vídeos, atividades, etc.); oriente o estudante sobre como se organizar para acompanhar as atividades.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425.1968503937008" w:right="290.07874015748087" w:firstLine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425.1968503937008" w:right="290.07874015748087" w:firstLine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O detalhamento deve deixar claro o que será estudado, como ocorrerá a semana e o que se espera da participação do estudante.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425.1968503937008" w:right="290.07874015748087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37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de Apoio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hanging="283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Nesta parte você deve colocar os materiais que serão a base da disciplina. Orientamos que sejam materiais autorais. Caso não sejam materiais autorais, lembre-se de verificar a licença. Ex.: slides, fluxograma, mapas mentais, vídeos, gravação de encontro síncrono, ebook, dicas, glossário, resumo, livros, apostilas etc.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hanging="283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A construção desses materiais deve ter como base a Ementa da disciplina, a bibliografia que consta no Projeto Pedagógico do Curso, bem como as que você considerar pertinentes para atingir os objetivos de aprendizagem.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hanging="283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Inserir na forma de tópicos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 (apenas o título)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 e informar o recurso a ser utilizado no AVA. 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hanging="283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Caso seja uma página disponível na internet, descreva o link ao lado da descrição.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hanging="283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Se for um vídeo disponível no Youtube, insira o link na descrição.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complementar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"/>
              </w:numPr>
              <w:spacing w:line="240" w:lineRule="auto"/>
              <w:ind w:left="425" w:hanging="283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Aqui você deve colocar os materiais complementares para compreensão dos conteúdos da semana. Caso não sejam materiais autorais, lembre-se de verificar a licença.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3"/>
              </w:numPr>
              <w:spacing w:line="240" w:lineRule="auto"/>
              <w:ind w:left="425" w:hanging="283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Inserir na forma de tópicos e informar o recurso a ser utilizado no AVA.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3"/>
              </w:numPr>
              <w:spacing w:line="240" w:lineRule="auto"/>
              <w:ind w:left="425" w:hanging="283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Podem ser artigos e materiais acadêmicos; livros, imagens, vídeos etc.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Ex.: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-Uso das novas tecnologias nos processos de ensino. (link da página web)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-Informática Básica para o estudo on-line (arquivo).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Fique atento!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As referências e citações devem ser usadas de acordo com as normas da Associação Brasileira de Normas Técnicas (ABNT). Atente-se para as questões de direitos autorais (Lei nº. 9610/98) e plágio (Lei nº 10695/2003).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283.46456692913375" w:right="150.4724409448835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ATIVIDADE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 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283.46456692913375" w:right="150.4724409448835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SE FOR ATIVIDADE PRESENCIAL, DEIXAR A INFORMAÇÃO EXPLÍCITA. 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283.46456692913375" w:right="150.4724409448835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283.46456692913375" w:right="150.4724409448835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283.46456692913375" w:right="150.4724409448835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Tipo: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 [Exemplo: Tarefa (envio de arquivo de texto)]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283.46456692913375" w:right="150.4724409448835" w:firstLine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283.46456692913375" w:right="150.4724409448835" w:firstLine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[Orientação ao Docente: Indique o recurso que será utilizado no AVA (Fórum, Questionário, Tarefa, Jogo, Wiki, etc.) ou se a atividade é PRESENCIAL. Seja específico para facilitar a compreensão do estudante, como "Tarefa (envio de arquivo)" ou "Fórum de Discussão Avaliativo".]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ind w:left="0" w:right="150.4724409448835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Categoria: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Exemplo: Online ou Presencial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Online tem peso 4, se avaliativa.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Presencial tem peso 6, se avaliativa.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A definição da categoria no planejamento auxiliará na configuração da atividade no Moodle.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firstLine="283.46456692913375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 de início/fim da atividade: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Pontos: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Se for uma atividade pontuada, coloque a pontuação.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Cada atividade deve valer 100 pontos.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283.46456692913375" w:right="150.4724409448835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Orientações aos estudantes: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283.46456692913375" w:right="150.4724409448835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after="200" w:line="240" w:lineRule="auto"/>
              <w:ind w:left="0" w:right="150.4724409448835" w:firstLine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 Neste tópico, apresente orientações claras e objetivas sobre a realização da atividade proposta. Descreva o que o estudante deverá fazer, quais são os objetivos da atividade e quais etapas devem ser seguidas para sua elaboração.</w:t>
            </w:r>
          </w:p>
          <w:p w:rsidR="00000000" w:rsidDel="00000000" w:rsidP="00000000" w:rsidRDefault="00000000" w:rsidRPr="00000000" w14:paraId="000000A3">
            <w:pPr>
              <w:widowControl w:val="0"/>
              <w:spacing w:after="200" w:line="240" w:lineRule="auto"/>
              <w:ind w:left="0" w:right="150.4724409448835" w:firstLine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Indique também o prazo de realização, a forma de envio, os critérios de avaliação que serão utilizados. Caso necessário, inclua orientações sobre normas de formatação, uso de referências e cuidados com a autoria, reforçando a importância de evitar plágio.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200" w:line="240" w:lineRule="auto"/>
              <w:ind w:left="0" w:right="150.4724409448835" w:firstLine="0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Sempre que possível, forneça exemplos, templates, dicas ou recomendações que auxiliem o estudante na compreensão da atividade e contribuam para um melhor desempenho.</w:t>
            </w:r>
          </w:p>
        </w:tc>
      </w:tr>
      <w:tr>
        <w:trPr>
          <w:cantSplit w:val="0"/>
          <w:trHeight w:val="493.55468749999994" w:hRule="atLeast"/>
          <w:tblHeader w:val="0"/>
        </w:trPr>
        <w:tc>
          <w:tcPr>
            <w:gridSpan w:val="2"/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283.46456692913375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ATIVIDADE 2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283.46456692913375" w:firstLine="0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[Se houver]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283.46456692913375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Título: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Merge w:val="restart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283.46456692913375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Tipo: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Categoria: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554687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 de início/fim da atividade: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Pontos: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283.46456692913375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Orientações aos estudantes: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283.464566929133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8.4375" w:hRule="atLeast"/>
          <w:tblHeader w:val="0"/>
        </w:trPr>
        <w:tc>
          <w:tcPr>
            <w:gridSpan w:val="2"/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ENCONTRO  SÍNCRONO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(Se houver)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Semana 1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Inserir informações sobre encontro síncrono da semana.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bookmarkStart w:colFirst="0" w:colLast="0" w:name="_heading=h.ko3bd36onw0d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As informações referentes ao encontro síncrono devem ser devidamente registradas, explicitando o objetivo do encontro em consonância com o conteúdo abordado na semana. Devem ser incluídos detalhes complementares, como data, horário e link de acesso, bem como orientações que permitam ao discente antecipar possíveis questionamentos, favorecendo sua preparação e participação ativa durante a atividade.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Data do Encontro: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01/10/2025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Link de acesso: </w:t>
            </w:r>
          </w:p>
        </w:tc>
      </w:tr>
      <w:tr>
        <w:trPr>
          <w:cantSplit w:val="0"/>
          <w:trHeight w:val="1346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rtl w:val="0"/>
              </w:rPr>
              <w:t xml:space="preserve">Elabore um texto em linguagem dialógica, apresentando um breve resumo do que será abordado no encontro síncrono. Incentive a participação dos estudantes, estimulando o diálogo, o debate e a preparação prévia a partir dos materiais da semana.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line="240" w:lineRule="auto"/>
        <w:ind w:left="-1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ind w:left="-1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Bibliografia básica e complementar utilizada na disciplina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(atentar para as referências utilizadas no PPC do curso)</w:t>
            </w:r>
          </w:p>
        </w:tc>
      </w:tr>
    </w:tbl>
    <w:p w:rsidR="00000000" w:rsidDel="00000000" w:rsidP="00000000" w:rsidRDefault="00000000" w:rsidRPr="00000000" w14:paraId="000000C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275.5905511811022" w:right="1280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/>
      <w:drawing>
        <wp:inline distB="114300" distT="114300" distL="114300" distR="114300">
          <wp:extent cx="5734050" cy="6429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Lines w:val="1"/>
      <w:spacing w:line="240" w:lineRule="auto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MINISTÉRIO DA EDUCAÇÃO </w:t>
    </w:r>
  </w:p>
  <w:p w:rsidR="00000000" w:rsidDel="00000000" w:rsidP="00000000" w:rsidRDefault="00000000" w:rsidRPr="00000000" w14:paraId="000000C9">
    <w:pPr>
      <w:keepLines w:val="1"/>
      <w:spacing w:line="240" w:lineRule="auto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CA">
    <w:pPr>
      <w:keepLines w:val="1"/>
      <w:spacing w:line="240" w:lineRule="auto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INSTITUTO FEDERAL DE EDUCAÇÃO, CIÊNCIA E TECNOLOGIA DO SERTÃO PERNAMBUCANO</w:t>
    </w:r>
  </w:p>
  <w:p w:rsidR="00000000" w:rsidDel="00000000" w:rsidP="00000000" w:rsidRDefault="00000000" w:rsidRPr="00000000" w14:paraId="000000CB">
    <w:pPr>
      <w:keepLines w:val="1"/>
      <w:spacing w:line="240" w:lineRule="auto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REITORIA - DIRETORIA DE EDUCAÇÃO A DISTÂNCIA</w:t>
    </w:r>
  </w:p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3hzA2qKl3vjLWDSBz0TCkd83fg==">CgMxLjAyDmgua28zYmQzNm9udzBkOAByITFzaHNSSGJoOWc5Rmk0YW9mMXVwZHlvSVFjNDNTeUdXUg==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