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after="200" w:before="79" w:line="360" w:lineRule="auto"/>
        <w:ind w:right="42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spacing w:after="200" w:line="360" w:lineRule="auto"/>
        <w:ind w:left="283.46456692913375" w:right="303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Redação em formato de Memorial (Narração Descritiva das Memórias de Vida). Esta narração deve abordar a relevância do curso para o contexto de vida do(a) candidato(a), em conformidade com a Portaria MEC 391/2000 sobre Redação em Língua Portuguesa.</w:t>
      </w:r>
    </w:p>
    <w:tbl>
      <w:tblPr>
        <w:tblStyle w:val="Table1"/>
        <w:tblW w:w="9218.0" w:type="dxa"/>
        <w:jc w:val="left"/>
        <w:tblInd w:w="276.0" w:type="dxa"/>
        <w:tblLayout w:type="fixed"/>
        <w:tblLook w:val="0000"/>
      </w:tblPr>
      <w:tblGrid>
        <w:gridCol w:w="9218"/>
        <w:tblGridChange w:id="0">
          <w:tblGrid>
            <w:gridCol w:w="9218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3">
            <w:pPr>
              <w:widowControl w:val="0"/>
              <w:spacing w:after="0" w:line="360" w:lineRule="auto"/>
              <w:ind w:right="4337.834645669292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completo do(a) candidato(a):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spacing w:after="0" w:line="360" w:lineRule="auto"/>
              <w:ind w:right="-906.2598425196836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Assinatura do(a) candidato(a) :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Data:</w:t>
            </w:r>
          </w:p>
        </w:tc>
      </w:tr>
      <w:tr>
        <w:trPr>
          <w:cantSplit w:val="0"/>
          <w:trHeight w:val="44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after="0" w:before="238" w:line="360" w:lineRule="auto"/>
              <w:ind w:left="141.73228346456688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CONTEÚDO OBRIGATÓRIO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2"/>
              </w:numPr>
              <w:tabs>
                <w:tab w:val="left" w:leader="none" w:pos="582"/>
              </w:tabs>
              <w:spacing w:after="0" w:before="37" w:line="360" w:lineRule="auto"/>
              <w:ind w:left="141.73228346456688" w:right="667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 formas de interação do (a) candidato (a) com a sua comunidade e a relação estabelecida com a família;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2"/>
              </w:numPr>
              <w:tabs>
                <w:tab w:val="left" w:leader="none" w:pos="532"/>
                <w:tab w:val="left" w:leader="none" w:pos="582"/>
              </w:tabs>
              <w:spacing w:after="0" w:before="16" w:line="360" w:lineRule="auto"/>
              <w:ind w:left="141.73228346456688" w:right="51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participação do (a) candidato (a) nos projetos e organizações coletivas e/ou da comunidade a que pertence;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"/>
              </w:numPr>
              <w:tabs>
                <w:tab w:val="left" w:leader="none" w:pos="523"/>
              </w:tabs>
              <w:spacing w:after="0" w:before="18" w:line="360" w:lineRule="auto"/>
              <w:ind w:left="141.73228346456688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trajetória de formação educacional do (a) candidato (a);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tabs>
                <w:tab w:val="left" w:leader="none" w:pos="535"/>
              </w:tabs>
              <w:spacing w:after="0" w:before="57" w:line="360" w:lineRule="auto"/>
              <w:ind w:left="141.73228346456688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experiência em docência indígena;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tabs>
                <w:tab w:val="left" w:leader="none" w:pos="537"/>
                <w:tab w:val="left" w:leader="none" w:pos="582"/>
              </w:tabs>
              <w:spacing w:after="0" w:before="61" w:line="360" w:lineRule="auto"/>
              <w:ind w:left="141.73228346456688" w:right="65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 atividades, os eventos e as ações que o (a) candidato (a) participou e a importância delas para sua formação;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tabs>
                <w:tab w:val="left" w:leader="none" w:pos="580"/>
                <w:tab w:val="left" w:leader="none" w:pos="582"/>
              </w:tabs>
              <w:spacing w:after="0" w:before="21" w:line="360" w:lineRule="auto"/>
              <w:ind w:left="141.73228346456688" w:right="1299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domínio da língua portuguesa em relação aos aspectos linguísticos, formais, uso de argumentação e capacidade crítico-reflexiva.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2"/>
              </w:numPr>
              <w:tabs>
                <w:tab w:val="left" w:leader="none" w:pos="533"/>
              </w:tabs>
              <w:spacing w:after="0" w:before="16" w:line="360" w:lineRule="auto"/>
              <w:ind w:left="141.73228346456688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razões para a formação em um curso de formação docente;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tabs>
                <w:tab w:val="left" w:leader="none" w:pos="535"/>
              </w:tabs>
              <w:spacing w:after="0" w:before="59" w:line="360" w:lineRule="auto"/>
              <w:ind w:left="141.73228346456688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contribuições da formação para a atuação docente nas escolas indígenas.</w:t>
            </w:r>
          </w:p>
        </w:tc>
      </w:tr>
      <w:tr>
        <w:trPr>
          <w:cantSplit w:val="0"/>
          <w:trHeight w:val="2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after="0" w:before="118" w:line="360" w:lineRule="auto"/>
              <w:ind w:left="141.73228346456688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 Redação, em formato de Memorial, deve ser digitada em: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tabs>
                <w:tab w:val="left" w:leader="none" w:pos="1104"/>
              </w:tabs>
              <w:spacing w:after="0" w:before="153" w:line="360" w:lineRule="auto"/>
              <w:ind w:left="141.73228346456688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fonte Times New Roman ou Arial, tamanho 12;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tabs>
                <w:tab w:val="left" w:leader="none" w:pos="1113"/>
              </w:tabs>
              <w:spacing w:after="0" w:before="159" w:line="360" w:lineRule="auto"/>
              <w:ind w:left="141.73228346456688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papel A4;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tabs>
                <w:tab w:val="left" w:leader="none" w:pos="1049"/>
              </w:tabs>
              <w:spacing w:after="0" w:before="158" w:line="360" w:lineRule="auto"/>
              <w:ind w:left="141.73228346456688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espaçamento entre linhas 1,5cm;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tabs>
                <w:tab w:val="left" w:leader="none" w:pos="1061"/>
              </w:tabs>
              <w:spacing w:after="0" w:before="157" w:line="360" w:lineRule="auto"/>
              <w:ind w:left="141.73228346456688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mínimo de em 02 (duas) laudas, e, no máximo 03 (três) laudas.</w:t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after="0" w:line="360" w:lineRule="auto"/>
        <w:ind w:firstLine="0"/>
        <w:jc w:val="left"/>
        <w:rPr>
          <w:rFonts w:ascii="Arial" w:cs="Arial" w:eastAsia="Arial" w:hAnsi="Arial"/>
        </w:rPr>
        <w:sectPr>
          <w:headerReference r:id="rId6" w:type="default"/>
          <w:pgSz w:h="16838" w:w="11906" w:orient="portrait"/>
          <w:pgMar w:bottom="1133.8582677165355" w:top="1700.7874015748032" w:left="1700.7874015748032" w:right="1133.8582677165355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360" w:lineRule="auto"/>
        <w:ind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8.0" w:type="dxa"/>
        <w:jc w:val="left"/>
        <w:tblInd w:w="417.0" w:type="dxa"/>
        <w:tblLayout w:type="fixed"/>
        <w:tblLook w:val="0000"/>
      </w:tblPr>
      <w:tblGrid>
        <w:gridCol w:w="9218"/>
        <w:tblGridChange w:id="0">
          <w:tblGrid>
            <w:gridCol w:w="9218"/>
          </w:tblGrid>
        </w:tblGridChange>
      </w:tblGrid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before="1" w:line="360" w:lineRule="auto"/>
              <w:ind w:left="141.73228346456688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Lauda 1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200" w:before="0" w:line="360" w:lineRule="auto"/>
              <w:ind w:left="141.73228346456688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completo do (a) candidato (a):</w:t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spacing w:after="0" w:line="360" w:lineRule="auto"/>
        <w:ind w:firstLine="0"/>
        <w:jc w:val="left"/>
        <w:rPr>
          <w:rFonts w:ascii="Arial" w:cs="Arial" w:eastAsia="Arial" w:hAnsi="Arial"/>
        </w:rPr>
        <w:sectPr>
          <w:type w:val="nextPage"/>
          <w:pgSz w:h="16838" w:w="11906" w:orient="portrait"/>
          <w:pgMar w:bottom="783" w:top="1360" w:left="992" w:right="992" w:header="72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360" w:lineRule="auto"/>
        <w:ind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8.0" w:type="dxa"/>
        <w:jc w:val="left"/>
        <w:tblInd w:w="418.0" w:type="dxa"/>
        <w:tblLayout w:type="fixed"/>
        <w:tblLook w:val="0000"/>
      </w:tblPr>
      <w:tblGrid>
        <w:gridCol w:w="9218"/>
        <w:tblGridChange w:id="0">
          <w:tblGrid>
            <w:gridCol w:w="9218"/>
          </w:tblGrid>
        </w:tblGridChange>
      </w:tblGrid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after="0" w:before="1" w:line="360" w:lineRule="auto"/>
              <w:ind w:left="225" w:hanging="83.2677165354331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Lauda 2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200" w:before="0" w:line="360" w:lineRule="auto"/>
              <w:ind w:left="225" w:hanging="83.2677165354331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completo do (a) candidato (a):</w:t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widowControl w:val="0"/>
        <w:spacing w:after="0" w:line="360" w:lineRule="auto"/>
        <w:ind w:firstLine="0"/>
        <w:jc w:val="left"/>
        <w:rPr>
          <w:rFonts w:ascii="Arial" w:cs="Arial" w:eastAsia="Arial" w:hAnsi="Arial"/>
        </w:rPr>
        <w:sectPr>
          <w:type w:val="nextPage"/>
          <w:pgSz w:h="16838" w:w="11906" w:orient="portrait"/>
          <w:pgMar w:bottom="280" w:top="1100" w:left="992" w:right="992" w:header="72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2190"/>
        </w:tabs>
        <w:spacing w:after="0" w:line="360" w:lineRule="auto"/>
        <w:ind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8.0" w:type="dxa"/>
        <w:jc w:val="left"/>
        <w:tblInd w:w="418.0" w:type="dxa"/>
        <w:tblLayout w:type="fixed"/>
        <w:tblLook w:val="0000"/>
      </w:tblPr>
      <w:tblGrid>
        <w:gridCol w:w="9218"/>
        <w:tblGridChange w:id="0">
          <w:tblGrid>
            <w:gridCol w:w="9218"/>
          </w:tblGrid>
        </w:tblGridChange>
      </w:tblGrid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after="0" w:before="1" w:line="360" w:lineRule="auto"/>
              <w:ind w:left="141.73228346456688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Lauda 3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200" w:before="0" w:line="360" w:lineRule="auto"/>
              <w:ind w:left="141.73228346456688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completo do (a) candidato (a):</w:t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.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after="0" w:line="360" w:lineRule="auto"/>
              <w:ind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widowControl w:val="0"/>
        <w:tabs>
          <w:tab w:val="left" w:leader="none" w:pos="1320"/>
          <w:tab w:val="left" w:leader="none" w:pos="1930"/>
          <w:tab w:val="left" w:leader="none" w:pos="2702"/>
        </w:tabs>
        <w:spacing w:after="0" w:before="239" w:line="360" w:lineRule="auto"/>
        <w:ind w:left="14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280" w:top="1120" w:left="992" w:right="992" w:header="72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1"/>
      <w:numPr>
        <w:ilvl w:val="2"/>
        <w:numId w:val="3"/>
      </w:numPr>
      <w:spacing w:after="0" w:line="240" w:lineRule="auto"/>
      <w:ind w:firstLine="0"/>
      <w:jc w:val="center"/>
      <w:rPr>
        <w:sz w:val="18"/>
        <w:szCs w:val="18"/>
      </w:rPr>
    </w:pPr>
    <w:r w:rsidDel="00000000" w:rsidR="00000000" w:rsidRPr="00000000">
      <w:rPr>
        <w:sz w:val="16"/>
        <w:szCs w:val="16"/>
      </w:rPr>
      <w:drawing>
        <wp:inline distB="0" distT="0" distL="0" distR="0">
          <wp:extent cx="654610" cy="64465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4610" cy="6446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widowControl w:val="0"/>
      <w:numPr>
        <w:ilvl w:val="2"/>
        <w:numId w:val="3"/>
      </w:numPr>
      <w:spacing w:after="0" w:before="71" w:line="276" w:lineRule="auto"/>
      <w:ind w:right="-4.724409448817823" w:firstLine="0"/>
      <w:jc w:val="center"/>
      <w:rPr>
        <w:sz w:val="18"/>
        <w:szCs w:val="18"/>
      </w:rPr>
    </w:pPr>
    <w:bookmarkStart w:colFirst="0" w:colLast="0" w:name="_dx6ry6p1w4va" w:id="0"/>
    <w:bookmarkEnd w:id="0"/>
    <w:r w:rsidDel="00000000" w:rsidR="00000000" w:rsidRPr="00000000">
      <w:rPr>
        <w:b w:val="1"/>
        <w:sz w:val="16"/>
        <w:szCs w:val="16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widowControl w:val="0"/>
      <w:numPr>
        <w:ilvl w:val="2"/>
        <w:numId w:val="3"/>
      </w:numPr>
      <w:spacing w:after="0" w:before="10" w:line="276" w:lineRule="auto"/>
      <w:ind w:right="-4.724409448817823" w:firstLine="0"/>
      <w:jc w:val="center"/>
      <w:rPr>
        <w:sz w:val="18"/>
        <w:szCs w:val="18"/>
      </w:rPr>
    </w:pPr>
    <w:r w:rsidDel="00000000" w:rsidR="00000000" w:rsidRPr="00000000">
      <w:rPr>
        <w:b w:val="1"/>
        <w:sz w:val="16"/>
        <w:szCs w:val="16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widowControl w:val="0"/>
      <w:numPr>
        <w:ilvl w:val="2"/>
        <w:numId w:val="3"/>
      </w:numPr>
      <w:spacing w:after="0" w:before="16" w:line="276" w:lineRule="auto"/>
      <w:ind w:right="-4.724409448817823" w:firstLine="0"/>
      <w:jc w:val="center"/>
      <w:rPr>
        <w:sz w:val="18"/>
        <w:szCs w:val="18"/>
      </w:rPr>
    </w:pPr>
    <w:r w:rsidDel="00000000" w:rsidR="00000000" w:rsidRPr="00000000">
      <w:rPr>
        <w:b w:val="1"/>
        <w:sz w:val="16"/>
        <w:szCs w:val="16"/>
        <w:rtl w:val="0"/>
      </w:rPr>
      <w:t xml:space="preserve">INSTITUTO FEDERAL DE EDUCAÇÃO, CIÊNCIA E TECNOLOGIA DO SERTÃO PERNAMBUCANO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widowControl w:val="0"/>
      <w:numPr>
        <w:ilvl w:val="2"/>
        <w:numId w:val="3"/>
      </w:numPr>
      <w:spacing w:after="0" w:before="16" w:line="276" w:lineRule="auto"/>
      <w:ind w:right="-4.724409448817823" w:firstLine="0"/>
      <w:jc w:val="center"/>
      <w:rPr>
        <w:sz w:val="18"/>
        <w:szCs w:val="18"/>
      </w:rPr>
    </w:pPr>
    <w:r w:rsidDel="00000000" w:rsidR="00000000" w:rsidRPr="00000000">
      <w:rPr>
        <w:b w:val="1"/>
        <w:sz w:val="16"/>
        <w:szCs w:val="16"/>
        <w:rtl w:val="0"/>
      </w:rPr>
      <w:t xml:space="preserve">CAMPUS FLORESTA</w:t>
    </w:r>
  </w:p>
  <w:p w:rsidR="00000000" w:rsidDel="00000000" w:rsidP="00000000" w:rsidRDefault="00000000" w:rsidRPr="00000000" w14:paraId="00000067">
    <w:pPr>
      <w:widowControl w:val="0"/>
      <w:numPr>
        <w:ilvl w:val="2"/>
        <w:numId w:val="3"/>
      </w:numPr>
      <w:spacing w:after="0" w:before="16" w:line="276" w:lineRule="auto"/>
      <w:ind w:right="-4.724409448817823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COMISSÃO DE PROCESSO SELETIVO</w:t>
    </w:r>
  </w:p>
  <w:p w:rsidR="00000000" w:rsidDel="00000000" w:rsidP="00000000" w:rsidRDefault="00000000" w:rsidRPr="00000000" w14:paraId="0000006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105" w:hanging="224"/>
      </w:pPr>
      <w:rPr>
        <w:u w:val="none"/>
      </w:rPr>
    </w:lvl>
    <w:lvl w:ilvl="1">
      <w:start w:val="0"/>
      <w:numFmt w:val="bullet"/>
      <w:lvlText w:val="●"/>
      <w:lvlJc w:val="left"/>
      <w:pPr>
        <w:ind w:left="1909" w:hanging="224"/>
      </w:pPr>
      <w:rPr>
        <w:u w:val="none"/>
      </w:rPr>
    </w:lvl>
    <w:lvl w:ilvl="2">
      <w:start w:val="0"/>
      <w:numFmt w:val="bullet"/>
      <w:lvlText w:val="●"/>
      <w:lvlJc w:val="left"/>
      <w:pPr>
        <w:ind w:left="2719" w:hanging="224.00000000000045"/>
      </w:pPr>
      <w:rPr>
        <w:u w:val="none"/>
      </w:rPr>
    </w:lvl>
    <w:lvl w:ilvl="3">
      <w:start w:val="0"/>
      <w:numFmt w:val="bullet"/>
      <w:lvlText w:val="●"/>
      <w:lvlJc w:val="left"/>
      <w:pPr>
        <w:ind w:left="3529" w:hanging="224"/>
      </w:pPr>
      <w:rPr>
        <w:u w:val="none"/>
      </w:rPr>
    </w:lvl>
    <w:lvl w:ilvl="4">
      <w:start w:val="0"/>
      <w:numFmt w:val="bullet"/>
      <w:lvlText w:val="●"/>
      <w:lvlJc w:val="left"/>
      <w:pPr>
        <w:ind w:left="4339" w:hanging="224"/>
      </w:pPr>
      <w:rPr>
        <w:u w:val="none"/>
      </w:rPr>
    </w:lvl>
    <w:lvl w:ilvl="5">
      <w:start w:val="0"/>
      <w:numFmt w:val="bullet"/>
      <w:lvlText w:val="●"/>
      <w:lvlJc w:val="left"/>
      <w:pPr>
        <w:ind w:left="5149" w:hanging="224"/>
      </w:pPr>
      <w:rPr>
        <w:u w:val="none"/>
      </w:rPr>
    </w:lvl>
    <w:lvl w:ilvl="6">
      <w:start w:val="0"/>
      <w:numFmt w:val="bullet"/>
      <w:lvlText w:val="●"/>
      <w:lvlJc w:val="left"/>
      <w:pPr>
        <w:ind w:left="5958" w:hanging="224"/>
      </w:pPr>
      <w:rPr>
        <w:u w:val="none"/>
      </w:rPr>
    </w:lvl>
    <w:lvl w:ilvl="7">
      <w:start w:val="0"/>
      <w:numFmt w:val="bullet"/>
      <w:lvlText w:val="●"/>
      <w:lvlJc w:val="left"/>
      <w:pPr>
        <w:ind w:left="6768" w:hanging="224"/>
      </w:pPr>
      <w:rPr>
        <w:u w:val="none"/>
      </w:rPr>
    </w:lvl>
    <w:lvl w:ilvl="8">
      <w:start w:val="0"/>
      <w:numFmt w:val="bullet"/>
      <w:lvlText w:val="●"/>
      <w:lvlJc w:val="left"/>
      <w:pPr>
        <w:ind w:left="7578" w:hanging="224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582" w:hanging="227"/>
      </w:pPr>
      <w:rPr>
        <w:u w:val="none"/>
      </w:rPr>
    </w:lvl>
    <w:lvl w:ilvl="1">
      <w:start w:val="0"/>
      <w:numFmt w:val="bullet"/>
      <w:lvlText w:val="●"/>
      <w:lvlJc w:val="left"/>
      <w:pPr>
        <w:ind w:left="1441" w:hanging="228"/>
      </w:pPr>
      <w:rPr>
        <w:u w:val="none"/>
      </w:rPr>
    </w:lvl>
    <w:lvl w:ilvl="2">
      <w:start w:val="0"/>
      <w:numFmt w:val="bullet"/>
      <w:lvlText w:val="●"/>
      <w:lvlJc w:val="left"/>
      <w:pPr>
        <w:ind w:left="2303" w:hanging="228"/>
      </w:pPr>
      <w:rPr>
        <w:u w:val="none"/>
      </w:rPr>
    </w:lvl>
    <w:lvl w:ilvl="3">
      <w:start w:val="0"/>
      <w:numFmt w:val="bullet"/>
      <w:lvlText w:val="●"/>
      <w:lvlJc w:val="left"/>
      <w:pPr>
        <w:ind w:left="3165" w:hanging="228"/>
      </w:pPr>
      <w:rPr>
        <w:u w:val="none"/>
      </w:rPr>
    </w:lvl>
    <w:lvl w:ilvl="4">
      <w:start w:val="0"/>
      <w:numFmt w:val="bullet"/>
      <w:lvlText w:val="●"/>
      <w:lvlJc w:val="left"/>
      <w:pPr>
        <w:ind w:left="4027" w:hanging="228"/>
      </w:pPr>
      <w:rPr>
        <w:u w:val="none"/>
      </w:rPr>
    </w:lvl>
    <w:lvl w:ilvl="5">
      <w:start w:val="0"/>
      <w:numFmt w:val="bullet"/>
      <w:lvlText w:val="●"/>
      <w:lvlJc w:val="left"/>
      <w:pPr>
        <w:ind w:left="4889" w:hanging="228"/>
      </w:pPr>
      <w:rPr>
        <w:u w:val="none"/>
      </w:rPr>
    </w:lvl>
    <w:lvl w:ilvl="6">
      <w:start w:val="0"/>
      <w:numFmt w:val="bullet"/>
      <w:lvlText w:val="●"/>
      <w:lvlJc w:val="left"/>
      <w:pPr>
        <w:ind w:left="5750" w:hanging="228"/>
      </w:pPr>
      <w:rPr>
        <w:u w:val="none"/>
      </w:rPr>
    </w:lvl>
    <w:lvl w:ilvl="7">
      <w:start w:val="0"/>
      <w:numFmt w:val="bullet"/>
      <w:lvlText w:val="●"/>
      <w:lvlJc w:val="left"/>
      <w:pPr>
        <w:ind w:left="6612" w:hanging="227"/>
      </w:pPr>
      <w:rPr>
        <w:u w:val="none"/>
      </w:rPr>
    </w:lvl>
    <w:lvl w:ilvl="8">
      <w:start w:val="0"/>
      <w:numFmt w:val="bullet"/>
      <w:lvlText w:val="●"/>
      <w:lvlJc w:val="left"/>
      <w:pPr>
        <w:ind w:left="7474" w:hanging="228"/>
      </w:pPr>
      <w:rPr>
        <w:u w:val="none"/>
      </w:rPr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>
        <w:u w:val="none"/>
      </w:rPr>
    </w:lvl>
    <w:lvl w:ilvl="1">
      <w:start w:val="1"/>
      <w:numFmt w:val="decimal"/>
      <w:lvlText w:val=""/>
      <w:lvlJc w:val="left"/>
      <w:pPr>
        <w:ind w:left="576" w:hanging="576"/>
      </w:pPr>
      <w:rPr>
        <w:u w:val="none"/>
      </w:rPr>
    </w:lvl>
    <w:lvl w:ilvl="2">
      <w:start w:val="1"/>
      <w:numFmt w:val="decimal"/>
      <w:lvlText w:val="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aleway" w:cs="Raleway" w:eastAsia="Raleway" w:hAnsi="Raleway"/>
        <w:sz w:val="24"/>
        <w:szCs w:val="24"/>
        <w:lang w:val="pt_BR"/>
      </w:rPr>
    </w:rPrDefault>
    <w:pPrDefault>
      <w:pPr>
        <w:spacing w:after="200" w:line="276" w:lineRule="auto"/>
        <w:ind w:firstLine="708.6614173228347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ind w:left="1440" w:hanging="36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left="2160" w:hanging="360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  <w:ind w:left="288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